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9000" w:type="dxa"/>
      </w:tblGrid>
      <w:tblPr>
        <w:tblW w:w="0" w:type="auto"/>
        <w:tblLayout w:type="autofit"/>
        <w:bidiVisual w:val="0"/>
      </w:tblPr>
      <w:tcPr>
        <w:shd w:val="clear" w:fill="13334d"/>
      </w:tcPr>
      <w:tr>
        <w:trPr/>
        <w:tc>
          <w:tcPr>
            <w:tcW w:w="9000" w:type="dxa"/>
            <w:shd w:val="clear" w:fill="F4F4F4"/>
          </w:tcPr>
          <w:tbl>
            <w:tblGrid>
              <w:gridCol w:w="225" w:type="dxa"/>
              <w:gridCol w:w="225" w:type="dxa"/>
            </w:tblGrid>
            <w:tr>
              <w:trPr/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225" w:type="dxa"/>
                </w:tcPr>
                <w:p/>
              </w:tc>
              <w:tc>
                <w:tcPr/>
                <w:p>
                  <w:pPr/>
                  <w:r>
                    <w:rPr>
                      <w:color w:val="13334d"/>
                      <w:sz w:val="20"/>
                      <w:szCs w:val="20"/>
                      <w:b w:val="1"/>
                      <w:bCs w:val="1"/>
                    </w:rPr>
                    <w:t xml:space="preserve">Search summary of 25/08/2025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Article(s) found: 0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Directive 2018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AVMSD Articles: All</w:t>
                  </w:r>
                </w:p>
                <w:p>
                  <w:pPr/>
                  <w:r>
                    <w:rPr>
                      <w:color w:val="13334d"/>
                      <w:sz w:val="20"/>
                      <w:szCs w:val="20"/>
                    </w:rPr>
                    <w:t xml:space="preserve">Countries: </w:t>
                  </w:r>
                </w:p>
                <w:p>
                  <w:pPr>
                    <w:numPr>
                      <w:ilvl w:val="0"/>
                      <w:numId w:val="12"/>
                    </w:numPr>
                  </w:pPr>
                  <w:r>
                    <w:rPr>
                      <w:color w:val="13334d"/>
                      <w:sz w:val="20"/>
                      <w:szCs w:val="20"/>
                    </w:rPr>
                    <w:t xml:space="preserve">Estonia</w:t>
                  </w:r>
                </w:p>
              </w:tc>
            </w:tr>
            <w:tr>
              <w:trPr/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25" w:type="dxa"/>
                </w:tcPr>
                <w:p>
                  <w:pPr/>
                  <w:r>
                    <w:rPr>
                      <w:color w:val="13334d"/>
                      <w:sz w:val="10"/>
                      <w:szCs w:val="10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/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13334d"/>
        <w:sz w:val="20"/>
        <w:szCs w:val="20"/>
      </w:rPr>
      <w:t xml:space="preserve">© European Audiovisual Observatory (Council of Europe) 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750" w:type="dxa"/>
      <w:gridCol w:w="500" w:type="dxa"/>
      <w:gridCol w:w="4750" w:type="dxa"/>
    </w:tblGrid>
    <w:tr>
      <w:trPr/>
      <w:tc>
        <w:tcPr>
          <w:tcW w:w="4750" w:type="dxa"/>
        </w:tcPr>
        <w:p>
          <w:pPr>
            <w:jc w:val="left"/>
          </w:pPr>
          <w:r>
            <w:pict>
              <v:shape type="#_x0000_t75" style="width:66pt; height:62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500" w:type="dxa"/>
        </w:tcPr>
        <w:p/>
      </w:tc>
      <w:tc>
        <w:tcPr>
          <w:tcW w:w="4750" w:type="dxa"/>
        </w:tcPr>
        <w:p>
          <w:pPr>
            <w:jc w:val="left"/>
          </w:pPr>
          <w:r>
            <w:pict>
              <v:shape type="#_x0000_t75" style="width:109pt; height:62pt; margin-left:0pt; margin-top:0pt; mso-position-horizontal:left; mso-position-vertical:top; mso-position-horizontal-relative:char; mso-position-vertical-relative:line;">
                <w10:wrap type="inline"/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nsid w:val="E7837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hAnsi="PT Sans" w:eastAsia="PT Sans" w:cs="PT Sans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ain.title"/>
    <w:rPr>
      <w:color w:val="000000"/>
      <w:sz w:val="52"/>
      <w:szCs w:val="52"/>
      <w:b w:val="1"/>
      <w:bCs w:val="1"/>
    </w:rPr>
  </w:style>
  <w:style w:type="character">
    <w:name w:val="directive.title"/>
    <w:rPr>
      <w:color w:val="13334d"/>
      <w:sz w:val="36"/>
      <w:szCs w:val="36"/>
      <w:b w:val="1"/>
      <w:bCs w:val="1"/>
    </w:rPr>
  </w:style>
  <w:style w:type="character">
    <w:name w:val="directive.content"/>
    <w:rPr>
      <w:color w:val="000000"/>
      <w:sz w:val="22"/>
      <w:szCs w:val="22"/>
    </w:rPr>
  </w:style>
  <w:style w:type="character">
    <w:name w:val="country"/>
    <w:rPr>
      <w:color w:val="000000"/>
      <w:sz w:val="32"/>
      <w:szCs w:val="32"/>
      <w:b w:val="1"/>
      <w:bCs w:val="1"/>
    </w:rPr>
  </w:style>
  <w:style w:type="character">
    <w:name w:val="transposition.header"/>
    <w:rPr>
      <w:color w:val="666666"/>
      <w:sz w:val="24"/>
      <w:szCs w:val="24"/>
      <w:smallCaps w:val="1"/>
      <w:caps w:val="0"/>
    </w:rPr>
  </w:style>
  <w:style w:type="character">
    <w:name w:val="transposition.title"/>
    <w:rPr>
      <w:color w:val="434343"/>
      <w:sz w:val="28"/>
      <w:szCs w:val="28"/>
      <w:b w:val="1"/>
      <w:bCs w:val="1"/>
    </w:rPr>
  </w:style>
  <w:style w:type="character">
    <w:name w:val="transposition.titleOriginal"/>
    <w:rPr>
      <w:color w:val="434343"/>
      <w:sz w:val="28"/>
      <w:szCs w:val="28"/>
      <w:b w:val="1"/>
      <w:bCs w:val="1"/>
      <w:i w:val="1"/>
      <w:iCs w:val="1"/>
    </w:rPr>
  </w:style>
  <w:style w:type="character">
    <w:name w:val="transposition.titleEnglish"/>
    <w:rPr>
      <w:color w:val="434343"/>
      <w:sz w:val="28"/>
      <w:szCs w:val="28"/>
      <w:b w:val="1"/>
      <w:bCs w:val="1"/>
    </w:rPr>
  </w:style>
  <w:style w:type="character">
    <w:name w:val="transposition.content"/>
    <w:rPr>
      <w:color w:val="000000"/>
      <w:sz w:val="22"/>
      <w:szCs w:val="22"/>
    </w:rPr>
  </w:style>
  <w:style w:type="character">
    <w:name w:val="transposition.contentOriginal"/>
    <w:rPr>
      <w:color w:val="000000"/>
      <w:sz w:val="22"/>
      <w:szCs w:val="22"/>
    </w:rPr>
  </w:style>
  <w:style w:type="character">
    <w:name w:val="transposition.contentEnglish"/>
    <w:rPr>
      <w:color w:val="000000"/>
      <w:sz w:val="22"/>
      <w:szCs w:val="22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2025-08-25T22:51:01+00:00</dcterms:created>
  <dcterms:modified xsi:type="dcterms:W3CDTF">2025-08-25T22:51:01+00:00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